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59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РОССИЙСКАЯ ФЕДЕРАЦИЯ</w:t>
      </w:r>
    </w:p>
    <w:p w:rsidR="00083F6B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083F6B" w:rsidRDefault="004C7D95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Гуранского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сельского поселения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РАСПОРЯЖЕНИЕ</w:t>
      </w:r>
    </w:p>
    <w:p w:rsidR="00083F6B" w:rsidRDefault="00083F6B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</w:p>
    <w:p w:rsidR="00083F6B" w:rsidRDefault="002A3929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0</w:t>
      </w:r>
      <w:r w:rsidR="001F2D59">
        <w:rPr>
          <w:rFonts w:ascii="Times New Roman" w:hAnsi="Times New Roman"/>
          <w:b/>
          <w:spacing w:val="20"/>
          <w:sz w:val="28"/>
          <w:szCs w:val="28"/>
        </w:rPr>
        <w:t>1</w:t>
      </w:r>
      <w:r w:rsidR="00F95F61">
        <w:rPr>
          <w:rFonts w:ascii="Times New Roman" w:hAnsi="Times New Roman"/>
          <w:b/>
          <w:spacing w:val="20"/>
          <w:sz w:val="28"/>
          <w:szCs w:val="28"/>
        </w:rPr>
        <w:t>.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0</w:t>
      </w:r>
      <w:r>
        <w:rPr>
          <w:rFonts w:ascii="Times New Roman" w:hAnsi="Times New Roman"/>
          <w:b/>
          <w:spacing w:val="20"/>
          <w:sz w:val="28"/>
          <w:szCs w:val="28"/>
        </w:rPr>
        <w:t>3</w:t>
      </w:r>
      <w:r w:rsidR="007F5032">
        <w:rPr>
          <w:rFonts w:ascii="Times New Roman" w:hAnsi="Times New Roman"/>
          <w:b/>
          <w:spacing w:val="20"/>
          <w:sz w:val="28"/>
          <w:szCs w:val="28"/>
        </w:rPr>
        <w:t>.20</w:t>
      </w:r>
      <w:r w:rsidR="003D247C">
        <w:rPr>
          <w:rFonts w:ascii="Times New Roman" w:hAnsi="Times New Roman"/>
          <w:b/>
          <w:spacing w:val="20"/>
          <w:sz w:val="28"/>
          <w:szCs w:val="28"/>
        </w:rPr>
        <w:t>2</w:t>
      </w:r>
      <w:r>
        <w:rPr>
          <w:rFonts w:ascii="Times New Roman" w:hAnsi="Times New Roman"/>
          <w:b/>
          <w:spacing w:val="20"/>
          <w:sz w:val="28"/>
          <w:szCs w:val="28"/>
        </w:rPr>
        <w:t>3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г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.                                                                </w:t>
      </w:r>
      <w:r w:rsidR="00CE655D">
        <w:rPr>
          <w:rFonts w:ascii="Times New Roman" w:hAnsi="Times New Roman"/>
          <w:spacing w:val="20"/>
          <w:sz w:val="28"/>
          <w:szCs w:val="28"/>
        </w:rPr>
        <w:t xml:space="preserve">   </w:t>
      </w:r>
      <w:r w:rsidR="001F2D59">
        <w:rPr>
          <w:rFonts w:ascii="Times New Roman" w:hAnsi="Times New Roman"/>
          <w:spacing w:val="20"/>
          <w:sz w:val="28"/>
          <w:szCs w:val="28"/>
        </w:rPr>
        <w:t xml:space="preserve">    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  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№ </w:t>
      </w:r>
      <w:r>
        <w:rPr>
          <w:rFonts w:ascii="Times New Roman" w:hAnsi="Times New Roman"/>
          <w:b/>
          <w:spacing w:val="20"/>
          <w:sz w:val="28"/>
          <w:szCs w:val="28"/>
        </w:rPr>
        <w:t>8/1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proofErr w:type="gramStart"/>
      <w:r>
        <w:rPr>
          <w:rFonts w:ascii="Times New Roman" w:hAnsi="Times New Roman"/>
          <w:b/>
          <w:spacing w:val="20"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pacing w:val="20"/>
          <w:sz w:val="28"/>
          <w:szCs w:val="28"/>
        </w:rPr>
        <w:t xml:space="preserve">. 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Гуран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F2D59" w:rsidRDefault="001F2D59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59">
        <w:rPr>
          <w:rFonts w:ascii="Times New Roman" w:hAnsi="Times New Roman" w:cs="Times New Roman"/>
          <w:b/>
          <w:sz w:val="28"/>
          <w:szCs w:val="28"/>
        </w:rPr>
        <w:t xml:space="preserve">О создании комиссии по приёмке и </w:t>
      </w:r>
    </w:p>
    <w:p w:rsidR="001F2D59" w:rsidRDefault="001F2D59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59">
        <w:rPr>
          <w:rFonts w:ascii="Times New Roman" w:hAnsi="Times New Roman" w:cs="Times New Roman"/>
          <w:b/>
          <w:sz w:val="28"/>
          <w:szCs w:val="28"/>
        </w:rPr>
        <w:t xml:space="preserve">выбытию основных средств, </w:t>
      </w:r>
    </w:p>
    <w:p w:rsidR="00083F6B" w:rsidRPr="004C7D95" w:rsidRDefault="001F2D59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59">
        <w:rPr>
          <w:rFonts w:ascii="Times New Roman" w:hAnsi="Times New Roman" w:cs="Times New Roman"/>
          <w:b/>
          <w:sz w:val="28"/>
          <w:szCs w:val="28"/>
        </w:rPr>
        <w:t>списанию материальных запасов</w:t>
      </w:r>
    </w:p>
    <w:p w:rsidR="00083F6B" w:rsidRDefault="00083F6B" w:rsidP="00083F6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E655D" w:rsidRDefault="001F2D59" w:rsidP="00F82E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D59">
        <w:rPr>
          <w:rFonts w:ascii="Times New Roman" w:hAnsi="Times New Roman" w:cs="Times New Roman"/>
          <w:sz w:val="28"/>
          <w:szCs w:val="28"/>
        </w:rPr>
        <w:t>В целях обеспечения приёма-пер</w:t>
      </w:r>
      <w:r>
        <w:rPr>
          <w:rFonts w:ascii="Times New Roman" w:hAnsi="Times New Roman" w:cs="Times New Roman"/>
          <w:sz w:val="28"/>
          <w:szCs w:val="28"/>
        </w:rPr>
        <w:t>едачи объектов основных средств</w:t>
      </w:r>
      <w:r w:rsidRPr="001F2D59">
        <w:rPr>
          <w:rFonts w:ascii="Times New Roman" w:hAnsi="Times New Roman" w:cs="Times New Roman"/>
          <w:sz w:val="28"/>
          <w:szCs w:val="28"/>
        </w:rPr>
        <w:t>, а также своевременного списания пришедших в негодность, морально устаревших, физически изношенных объектов основных средств и материальных запасов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655D" w:rsidRDefault="00CE655D" w:rsidP="00CE65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C6B01" w:rsidRDefault="006C6B01" w:rsidP="006C6B01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распоряжение от 1</w:t>
      </w:r>
      <w:r w:rsidR="002A392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3929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2A3929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2A3929">
        <w:rPr>
          <w:rFonts w:ascii="Times New Roman" w:hAnsi="Times New Roman" w:cs="Times New Roman"/>
          <w:sz w:val="28"/>
          <w:szCs w:val="28"/>
        </w:rPr>
        <w:t>1/1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C6B01">
        <w:rPr>
          <w:rFonts w:ascii="Times New Roman" w:hAnsi="Times New Roman" w:cs="Times New Roman"/>
          <w:sz w:val="28"/>
          <w:szCs w:val="28"/>
        </w:rPr>
        <w:t>О создании комиссии по приёмке и выбытию основных средств, списанию материальных запасов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44284" w:rsidRPr="00544284" w:rsidRDefault="00544284" w:rsidP="00544284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1F2D59" w:rsidRPr="006C6B01" w:rsidRDefault="001F2D59" w:rsidP="006C6B01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C6B01">
        <w:rPr>
          <w:rFonts w:ascii="Times New Roman" w:hAnsi="Times New Roman" w:cs="Times New Roman"/>
          <w:sz w:val="28"/>
          <w:szCs w:val="28"/>
        </w:rPr>
        <w:t xml:space="preserve">Создать постоянно действующую комиссию по приёмке и выбытию основных средств, списанию материальных запасов в составе: </w:t>
      </w:r>
    </w:p>
    <w:p w:rsidR="001F2D59" w:rsidRPr="00E20DAC" w:rsidRDefault="001F2D59" w:rsidP="00E20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DAC">
        <w:rPr>
          <w:rFonts w:ascii="Times New Roman" w:hAnsi="Times New Roman" w:cs="Times New Roman"/>
          <w:b/>
          <w:sz w:val="28"/>
          <w:szCs w:val="28"/>
        </w:rPr>
        <w:t xml:space="preserve">Председатель комиссии: </w:t>
      </w:r>
      <w:r w:rsidRPr="00E20DAC">
        <w:rPr>
          <w:rFonts w:ascii="Times New Roman" w:hAnsi="Times New Roman" w:cs="Times New Roman"/>
          <w:sz w:val="28"/>
          <w:szCs w:val="28"/>
        </w:rPr>
        <w:t xml:space="preserve">Глава Гуранского сельского поселения Греб </w:t>
      </w:r>
      <w:r w:rsidR="006C6B01">
        <w:rPr>
          <w:rFonts w:ascii="Times New Roman" w:hAnsi="Times New Roman" w:cs="Times New Roman"/>
          <w:sz w:val="28"/>
          <w:szCs w:val="28"/>
        </w:rPr>
        <w:t>Александр Владимирович</w:t>
      </w:r>
      <w:r w:rsidRPr="00E20DAC">
        <w:rPr>
          <w:rFonts w:ascii="Times New Roman" w:hAnsi="Times New Roman" w:cs="Times New Roman"/>
          <w:sz w:val="28"/>
          <w:szCs w:val="28"/>
        </w:rPr>
        <w:t>.</w:t>
      </w:r>
    </w:p>
    <w:p w:rsidR="001F2D59" w:rsidRPr="00E20DAC" w:rsidRDefault="001F2D59" w:rsidP="00E20D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DAC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E20DAC" w:rsidRDefault="001F2D59" w:rsidP="00E20DAC">
      <w:pPr>
        <w:pStyle w:val="a6"/>
        <w:numPr>
          <w:ilvl w:val="0"/>
          <w:numId w:val="7"/>
        </w:numPr>
        <w:spacing w:after="0" w:line="240" w:lineRule="auto"/>
        <w:ind w:left="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E20DAC">
        <w:rPr>
          <w:rFonts w:ascii="Times New Roman" w:hAnsi="Times New Roman" w:cs="Times New Roman"/>
          <w:sz w:val="28"/>
          <w:szCs w:val="28"/>
        </w:rPr>
        <w:t xml:space="preserve">Заведующая отделом бухгалтерского учёта и отчётности - главный бухгалтер централизованной бухгалтерии администрации </w:t>
      </w:r>
      <w:proofErr w:type="spellStart"/>
      <w:r w:rsidRPr="00E20DAC">
        <w:rPr>
          <w:rFonts w:ascii="Times New Roman" w:hAnsi="Times New Roman" w:cs="Times New Roman"/>
          <w:sz w:val="28"/>
          <w:szCs w:val="28"/>
        </w:rPr>
        <w:t>Тулунского</w:t>
      </w:r>
      <w:proofErr w:type="spellEnd"/>
      <w:r w:rsidRPr="00E20DA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2A3929">
        <w:rPr>
          <w:rFonts w:ascii="Times New Roman" w:hAnsi="Times New Roman" w:cs="Times New Roman"/>
          <w:sz w:val="28"/>
          <w:szCs w:val="28"/>
        </w:rPr>
        <w:t>Дог</w:t>
      </w:r>
      <w:r w:rsidR="009E303E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A3929">
        <w:rPr>
          <w:rFonts w:ascii="Times New Roman" w:hAnsi="Times New Roman" w:cs="Times New Roman"/>
          <w:sz w:val="28"/>
          <w:szCs w:val="28"/>
        </w:rPr>
        <w:t>дова</w:t>
      </w:r>
      <w:proofErr w:type="spellEnd"/>
      <w:r w:rsidR="002A3929">
        <w:rPr>
          <w:rFonts w:ascii="Times New Roman" w:hAnsi="Times New Roman" w:cs="Times New Roman"/>
          <w:sz w:val="28"/>
          <w:szCs w:val="28"/>
        </w:rPr>
        <w:t xml:space="preserve"> Елена Владимировна</w:t>
      </w:r>
      <w:r w:rsidRPr="00E20D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B01" w:rsidRDefault="001F2D59" w:rsidP="006C6B01">
      <w:pPr>
        <w:pStyle w:val="a6"/>
        <w:numPr>
          <w:ilvl w:val="0"/>
          <w:numId w:val="7"/>
        </w:numPr>
        <w:spacing w:after="0" w:line="240" w:lineRule="auto"/>
        <w:ind w:left="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E20DAC">
        <w:rPr>
          <w:rFonts w:ascii="Times New Roman" w:hAnsi="Times New Roman" w:cs="Times New Roman"/>
          <w:sz w:val="28"/>
          <w:szCs w:val="28"/>
        </w:rPr>
        <w:t xml:space="preserve">Ведущий специалист администрации Гуранского сельского </w:t>
      </w:r>
      <w:r w:rsidR="00E20DA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20DAC">
        <w:rPr>
          <w:rFonts w:ascii="Times New Roman" w:hAnsi="Times New Roman" w:cs="Times New Roman"/>
          <w:sz w:val="28"/>
          <w:szCs w:val="28"/>
        </w:rPr>
        <w:t>Коренькова Татьяна Александровна.</w:t>
      </w:r>
    </w:p>
    <w:p w:rsidR="00544284" w:rsidRPr="00544284" w:rsidRDefault="00544284" w:rsidP="00544284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544284" w:rsidRDefault="001F2D59" w:rsidP="006C6B01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44284">
        <w:rPr>
          <w:rFonts w:ascii="Times New Roman" w:hAnsi="Times New Roman" w:cs="Times New Roman"/>
          <w:sz w:val="28"/>
          <w:szCs w:val="28"/>
        </w:rPr>
        <w:t>Утвердить постоянно действующую комиссию в данном составе.</w:t>
      </w:r>
    </w:p>
    <w:p w:rsidR="00544284" w:rsidRPr="00544284" w:rsidRDefault="00544284" w:rsidP="00544284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E20DAC" w:rsidRPr="00544284" w:rsidRDefault="00E20DAC" w:rsidP="006C6B01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42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44284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CE655D" w:rsidRPr="00E20DAC" w:rsidRDefault="00CE655D" w:rsidP="00E20DAC">
      <w:pPr>
        <w:pStyle w:val="a6"/>
        <w:spacing w:after="0" w:line="240" w:lineRule="auto"/>
        <w:ind w:left="1467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503" w:rsidRDefault="004B750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</w:t>
      </w:r>
      <w:r w:rsidR="00F078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2ED3">
        <w:rPr>
          <w:rFonts w:ascii="Times New Roman" w:hAnsi="Times New Roman" w:cs="Times New Roman"/>
          <w:sz w:val="28"/>
          <w:szCs w:val="28"/>
        </w:rPr>
        <w:t>А.В. Греб</w:t>
      </w:r>
    </w:p>
    <w:p w:rsidR="00A02177" w:rsidRDefault="00A02177"/>
    <w:sectPr w:rsidR="00A02177" w:rsidSect="004B750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5AE2"/>
    <w:multiLevelType w:val="hybridMultilevel"/>
    <w:tmpl w:val="A48C33FC"/>
    <w:lvl w:ilvl="0" w:tplc="1D908A8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0CB5FA1"/>
    <w:multiLevelType w:val="hybridMultilevel"/>
    <w:tmpl w:val="5F6877E6"/>
    <w:lvl w:ilvl="0" w:tplc="BA142D26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210905"/>
    <w:multiLevelType w:val="hybridMultilevel"/>
    <w:tmpl w:val="5B96FDC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26A2616E"/>
    <w:multiLevelType w:val="hybridMultilevel"/>
    <w:tmpl w:val="11CACC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9913F28"/>
    <w:multiLevelType w:val="hybridMultilevel"/>
    <w:tmpl w:val="ECC4E160"/>
    <w:lvl w:ilvl="0" w:tplc="66B49F54">
      <w:start w:val="1"/>
      <w:numFmt w:val="decimal"/>
      <w:lvlText w:val="%1)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81A3E7E"/>
    <w:multiLevelType w:val="hybridMultilevel"/>
    <w:tmpl w:val="861092D0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>
    <w:nsid w:val="5F0D4D43"/>
    <w:multiLevelType w:val="hybridMultilevel"/>
    <w:tmpl w:val="40EAA73C"/>
    <w:lvl w:ilvl="0" w:tplc="4CA49D66">
      <w:start w:val="1"/>
      <w:numFmt w:val="decimal"/>
      <w:lvlText w:val="%1)"/>
      <w:lvlJc w:val="left"/>
      <w:pPr>
        <w:ind w:left="2187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7">
    <w:nsid w:val="6F26428D"/>
    <w:multiLevelType w:val="hybridMultilevel"/>
    <w:tmpl w:val="95321AF2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7F3F94"/>
    <w:multiLevelType w:val="hybridMultilevel"/>
    <w:tmpl w:val="816EF4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F6B"/>
    <w:rsid w:val="00083F6B"/>
    <w:rsid w:val="000D722D"/>
    <w:rsid w:val="001713CF"/>
    <w:rsid w:val="001F2D59"/>
    <w:rsid w:val="002A3929"/>
    <w:rsid w:val="003320AF"/>
    <w:rsid w:val="003650A0"/>
    <w:rsid w:val="003D247C"/>
    <w:rsid w:val="004B7503"/>
    <w:rsid w:val="004C7D95"/>
    <w:rsid w:val="00544284"/>
    <w:rsid w:val="00557D1E"/>
    <w:rsid w:val="00611459"/>
    <w:rsid w:val="006C6B01"/>
    <w:rsid w:val="007D56A9"/>
    <w:rsid w:val="007F5032"/>
    <w:rsid w:val="009E303E"/>
    <w:rsid w:val="00A02177"/>
    <w:rsid w:val="00B56BD3"/>
    <w:rsid w:val="00BD0762"/>
    <w:rsid w:val="00BF2D05"/>
    <w:rsid w:val="00CE655D"/>
    <w:rsid w:val="00E20DAC"/>
    <w:rsid w:val="00F07818"/>
    <w:rsid w:val="00F82ED3"/>
    <w:rsid w:val="00F9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083F6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0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5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083F6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0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5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5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5</cp:revision>
  <cp:lastPrinted>2023-03-07T06:56:00Z</cp:lastPrinted>
  <dcterms:created xsi:type="dcterms:W3CDTF">2023-03-07T05:34:00Z</dcterms:created>
  <dcterms:modified xsi:type="dcterms:W3CDTF">2023-03-07T06:57:00Z</dcterms:modified>
</cp:coreProperties>
</file>